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0EA9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cs-CZ"/>
        </w:rPr>
      </w:pPr>
      <w:r w:rsidRPr="00F27B68">
        <w:rPr>
          <w:rFonts w:ascii="Roboto" w:eastAsia="Times New Roman" w:hAnsi="Roboto" w:cs="Times New Roman"/>
          <w:kern w:val="36"/>
          <w:sz w:val="48"/>
          <w:szCs w:val="48"/>
          <w:lang w:eastAsia="cs-CZ"/>
        </w:rPr>
        <w:t>Povinné informace dle zákona 106/1999</w:t>
      </w:r>
    </w:p>
    <w:p w14:paraId="54B16D44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Povinně zveřejňované informace podle vyhlášky č. 442/2006, která stanoví strukturu informací zveřejňovaných o povinném subjektu dle § 5 odst. 1 a 2 zákona č. 106/1999 Sb., o svobodném přístupu k informacím, ve znění pozdějších předpisů.</w:t>
      </w:r>
    </w:p>
    <w:p w14:paraId="35B9BDEB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124E5FC">
          <v:rect id="_x0000_i1025" style="width:0;height:0" o:hralign="center" o:hrstd="t" o:hrnoshade="t" o:hr="t" fillcolor="#7a7a7a" stroked="f"/>
        </w:pict>
      </w:r>
    </w:p>
    <w:p w14:paraId="31B7AFA5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1. Oficiální název:</w:t>
      </w:r>
    </w:p>
    <w:p w14:paraId="6EDA2D85" w14:textId="57456265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Obec </w:t>
      </w: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Sudoměř</w:t>
      </w:r>
    </w:p>
    <w:p w14:paraId="43114CB0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F97C8C4">
          <v:rect id="_x0000_i1026" style="width:0;height:0" o:hralign="center" o:hrstd="t" o:hrnoshade="t" o:hr="t" fillcolor="#7a7a7a" stroked="f"/>
        </w:pict>
      </w:r>
    </w:p>
    <w:p w14:paraId="09B7E212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2. Důvod a způsob založení:</w:t>
      </w:r>
    </w:p>
    <w:p w14:paraId="6E686FC1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dle zákona č. 128/2000 Sb.</w:t>
      </w:r>
    </w:p>
    <w:p w14:paraId="37942731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CFDE756">
          <v:rect id="_x0000_i1027" style="width:0;height:0" o:hralign="center" o:hrstd="t" o:hrnoshade="t" o:hr="t" fillcolor="#7a7a7a" stroked="f"/>
        </w:pict>
      </w:r>
    </w:p>
    <w:p w14:paraId="49B041D1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3. Organizační struktura:</w:t>
      </w:r>
    </w:p>
    <w:p w14:paraId="09D9BF8D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Organizační strukturou obce je </w:t>
      </w:r>
      <w:hyperlink r:id="rId4" w:history="1">
        <w:r w:rsidRPr="00F27B68">
          <w:rPr>
            <w:rFonts w:ascii="Roboto" w:eastAsia="Times New Roman" w:hAnsi="Roboto" w:cs="Times New Roman"/>
            <w:color w:val="339966"/>
            <w:sz w:val="24"/>
            <w:szCs w:val="24"/>
            <w:u w:val="single"/>
            <w:lang w:eastAsia="cs-CZ"/>
          </w:rPr>
          <w:t>zastupitelstvo obce</w:t>
        </w:r>
      </w:hyperlink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.</w:t>
      </w:r>
    </w:p>
    <w:p w14:paraId="019648C9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3A0A9E2">
          <v:rect id="_x0000_i1028" style="width:0;height:0" o:hralign="center" o:hrstd="t" o:hrnoshade="t" o:hr="t" fillcolor="#7a7a7a" stroked="f"/>
        </w:pict>
      </w:r>
    </w:p>
    <w:p w14:paraId="7D730236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4. Kontaktní spojení:</w:t>
      </w:r>
    </w:p>
    <w:p w14:paraId="4028BE7D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4.1 Kontaktní poštovní adresa</w:t>
      </w:r>
    </w:p>
    <w:p w14:paraId="7620A3F0" w14:textId="0E4CEB88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Obec </w:t>
      </w: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Sudoměř, Sudoměř 9, 29425 Sudoměř</w:t>
      </w:r>
    </w:p>
    <w:p w14:paraId="5D3E28EB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4.2 Adresa úřadovny pro osobní návštěvu</w:t>
      </w:r>
    </w:p>
    <w:p w14:paraId="34B4AD97" w14:textId="3BD20485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7A7A7A"/>
          <w:sz w:val="24"/>
          <w:szCs w:val="24"/>
          <w:lang w:eastAsia="cs-CZ"/>
        </w:rPr>
        <w:t>Sudoměř</w:t>
      </w:r>
      <w:r w:rsidRPr="00F27B68">
        <w:rPr>
          <w:rFonts w:ascii="Arial" w:eastAsia="Times New Roman" w:hAnsi="Arial" w:cs="Arial"/>
          <w:color w:val="7A7A7A"/>
          <w:sz w:val="24"/>
          <w:szCs w:val="24"/>
          <w:lang w:eastAsia="cs-CZ"/>
        </w:rPr>
        <w:t xml:space="preserve"> č. p. </w:t>
      </w:r>
      <w:r>
        <w:rPr>
          <w:rFonts w:ascii="Arial" w:eastAsia="Times New Roman" w:hAnsi="Arial" w:cs="Arial"/>
          <w:color w:val="7A7A7A"/>
          <w:sz w:val="24"/>
          <w:szCs w:val="24"/>
          <w:lang w:eastAsia="cs-CZ"/>
        </w:rPr>
        <w:t>9</w:t>
      </w:r>
    </w:p>
    <w:p w14:paraId="12745B1E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4.3 Úřední hodiny</w:t>
      </w:r>
    </w:p>
    <w:p w14:paraId="14D83889" w14:textId="08B2AEFF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proofErr w:type="gramStart"/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Středa </w:t>
      </w: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 </w:t>
      </w: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17</w:t>
      </w:r>
      <w:proofErr w:type="gramEnd"/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 – </w:t>
      </w: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19</w:t>
      </w: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:00</w:t>
      </w:r>
    </w:p>
    <w:p w14:paraId="2E0EF227" w14:textId="33032701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4.4 Telefonní čísla</w:t>
      </w:r>
    </w:p>
    <w:p w14:paraId="0E6C8A8D" w14:textId="5831AC29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proofErr w:type="gramStart"/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Mobil :</w:t>
      </w:r>
      <w:proofErr w:type="gramEnd"/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 </w:t>
      </w: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606637030</w:t>
      </w:r>
    </w:p>
    <w:p w14:paraId="255ED866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4.6 Adresa internetové stránky</w:t>
      </w:r>
    </w:p>
    <w:p w14:paraId="42A0755B" w14:textId="5A56B94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hyperlink r:id="rId5" w:history="1">
        <w:r w:rsidRPr="00F27B68">
          <w:rPr>
            <w:rStyle w:val="Hypertextovodkaz"/>
            <w:rFonts w:ascii="Roboto" w:eastAsia="Times New Roman" w:hAnsi="Roboto" w:cs="Times New Roman"/>
            <w:sz w:val="24"/>
            <w:szCs w:val="24"/>
            <w:lang w:eastAsia="cs-CZ"/>
          </w:rPr>
          <w:t>www.</w:t>
        </w:r>
        <w:r w:rsidRPr="00F122CE">
          <w:rPr>
            <w:rStyle w:val="Hypertextovodkaz"/>
            <w:rFonts w:ascii="Roboto" w:eastAsia="Times New Roman" w:hAnsi="Roboto" w:cs="Times New Roman"/>
            <w:sz w:val="24"/>
            <w:szCs w:val="24"/>
            <w:lang w:eastAsia="cs-CZ"/>
          </w:rPr>
          <w:t>sudomer</w:t>
        </w:r>
        <w:r w:rsidRPr="00F27B68">
          <w:rPr>
            <w:rStyle w:val="Hypertextovodkaz"/>
            <w:rFonts w:ascii="Roboto" w:eastAsia="Times New Roman" w:hAnsi="Roboto" w:cs="Times New Roman"/>
            <w:sz w:val="24"/>
            <w:szCs w:val="24"/>
            <w:lang w:eastAsia="cs-CZ"/>
          </w:rPr>
          <w:t>.cz</w:t>
        </w:r>
      </w:hyperlink>
    </w:p>
    <w:p w14:paraId="20C2F5A8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4.7 Adresa e-podatelny</w:t>
      </w:r>
    </w:p>
    <w:p w14:paraId="72570073" w14:textId="653AF73E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proofErr w:type="gramStart"/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lastRenderedPageBreak/>
        <w:t>Sudoměř</w:t>
      </w: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 :</w:t>
      </w:r>
      <w:proofErr w:type="gramEnd"/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 </w:t>
      </w: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sudomer@tiscali.cz</w:t>
      </w:r>
    </w:p>
    <w:p w14:paraId="0EB9347D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4.8 Další elektronické adresy</w:t>
      </w:r>
    </w:p>
    <w:p w14:paraId="721F6ADC" w14:textId="285FB208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proofErr w:type="gramStart"/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Obec :</w:t>
      </w:r>
      <w:proofErr w:type="gramEnd"/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 </w:t>
      </w: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sudomer@sudomer.cz</w:t>
      </w:r>
    </w:p>
    <w:p w14:paraId="04F0A7A1" w14:textId="7A3DB638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5B7095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5. Případné platby můžete poukázat:</w:t>
      </w:r>
    </w:p>
    <w:p w14:paraId="27E7F9B0" w14:textId="77777777" w:rsid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ČSOB Mladá Boleslav</w:t>
      </w:r>
    </w:p>
    <w:p w14:paraId="3E51CB1D" w14:textId="77777777" w:rsid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189813776/0300</w:t>
      </w:r>
    </w:p>
    <w:p w14:paraId="13DAD082" w14:textId="7951485B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6. IČO:</w:t>
      </w:r>
    </w:p>
    <w:p w14:paraId="4C7DB5A3" w14:textId="75D4ED35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00</w:t>
      </w: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509175</w:t>
      </w:r>
    </w:p>
    <w:p w14:paraId="0DAE00B7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01770E0">
          <v:rect id="_x0000_i1031" style="width:0;height:0" o:hralign="center" o:hrstd="t" o:hrnoshade="t" o:hr="t" fillcolor="#7a7a7a" stroked="f"/>
        </w:pict>
      </w:r>
    </w:p>
    <w:p w14:paraId="675E1F6E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7. DIČ:</w:t>
      </w:r>
    </w:p>
    <w:p w14:paraId="20E8AC95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Obec není plátcem DPH</w:t>
      </w:r>
    </w:p>
    <w:p w14:paraId="1931A001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7E522BB2">
          <v:rect id="_x0000_i1032" style="width:0;height:0" o:hralign="center" o:hrstd="t" o:hrnoshade="t" o:hr="t" fillcolor="#7a7a7a" stroked="f"/>
        </w:pict>
      </w:r>
    </w:p>
    <w:p w14:paraId="1FD411F8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8. Dokumenty:</w:t>
      </w:r>
    </w:p>
    <w:p w14:paraId="25C21523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8.1 Seznamy hlavních dokumentů</w:t>
      </w:r>
    </w:p>
    <w:p w14:paraId="21B1A27A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8.2 Rozpočet</w:t>
      </w:r>
    </w:p>
    <w:p w14:paraId="4E14604E" w14:textId="106D311E" w:rsidR="00624749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Rozpočty najdete v</w:t>
      </w:r>
      <w:r w:rsidR="00624749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 </w:t>
      </w: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sekci</w:t>
      </w:r>
    </w:p>
    <w:p w14:paraId="36B2F617" w14:textId="07E0972D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 </w:t>
      </w:r>
      <w:r w:rsidR="00624749" w:rsidRPr="00624749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https://sudomer-obec.estranky.cz/clanky/rozpoctove-opatreni--</w:t>
      </w:r>
      <w:proofErr w:type="spellStart"/>
      <w:r w:rsidR="00624749" w:rsidRPr="00624749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rozpocty</w:t>
      </w:r>
      <w:proofErr w:type="spellEnd"/>
    </w:p>
    <w:p w14:paraId="0A97AD0C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1634234">
          <v:rect id="_x0000_i1033" style="width:0;height:0" o:hralign="center" o:hrstd="t" o:hrnoshade="t" o:hr="t" fillcolor="#7a7a7a" stroked="f"/>
        </w:pict>
      </w:r>
    </w:p>
    <w:p w14:paraId="77D64CEB" w14:textId="4F1E65E9" w:rsid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9. Žádosti o informace:</w:t>
      </w:r>
    </w:p>
    <w:p w14:paraId="28468B77" w14:textId="77777777" w:rsidR="00624749" w:rsidRPr="00F27B68" w:rsidRDefault="00624749" w:rsidP="0062474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sudomer@tiscali.cz</w:t>
      </w:r>
    </w:p>
    <w:p w14:paraId="5C387136" w14:textId="77777777" w:rsidR="00624749" w:rsidRPr="00F27B68" w:rsidRDefault="00624749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</w:p>
    <w:p w14:paraId="24A4865C" w14:textId="48020884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C3377C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10. Příjem žádostí a dalších podání:</w:t>
      </w:r>
    </w:p>
    <w:p w14:paraId="724138FF" w14:textId="77777777" w:rsidR="00624749" w:rsidRPr="00F27B68" w:rsidRDefault="00624749" w:rsidP="0062474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sudomer@tiscali.cz</w:t>
      </w:r>
    </w:p>
    <w:p w14:paraId="698C8717" w14:textId="63B357EE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276428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11. Opravné prostředky:</w:t>
      </w:r>
    </w:p>
    <w:p w14:paraId="353A3477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Opravné prostředky najdete v sekci </w:t>
      </w:r>
      <w:hyperlink r:id="rId6" w:history="1">
        <w:r w:rsidRPr="00F27B68">
          <w:rPr>
            <w:rFonts w:ascii="Roboto" w:eastAsia="Times New Roman" w:hAnsi="Roboto" w:cs="Times New Roman"/>
            <w:color w:val="339966"/>
            <w:sz w:val="24"/>
            <w:szCs w:val="24"/>
            <w:u w:val="single"/>
            <w:lang w:eastAsia="cs-CZ"/>
          </w:rPr>
          <w:t>Obecní úřad/Kontakt</w:t>
        </w:r>
      </w:hyperlink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.</w:t>
      </w:r>
    </w:p>
    <w:p w14:paraId="14FB7C38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3759091">
          <v:rect id="_x0000_i1036" style="width:0;height:0" o:hralign="center" o:hrstd="t" o:hrnoshade="t" o:hr="t" fillcolor="#7a7a7a" stroked="f"/>
        </w:pict>
      </w:r>
    </w:p>
    <w:p w14:paraId="0ED932A9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12. Formuláře:</w:t>
      </w:r>
    </w:p>
    <w:p w14:paraId="3D79275B" w14:textId="160F2E8C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na Obecním úřadě v</w:t>
      </w:r>
      <w:r w:rsidR="00624749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 Sudoměři</w:t>
      </w:r>
    </w:p>
    <w:p w14:paraId="6BE79D1B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na stránkách </w:t>
      </w:r>
      <w:hyperlink r:id="rId7" w:tgtFrame="_blank" w:history="1">
        <w:r w:rsidRPr="00F27B68">
          <w:rPr>
            <w:rFonts w:ascii="Roboto" w:eastAsia="Times New Roman" w:hAnsi="Roboto" w:cs="Times New Roman"/>
            <w:color w:val="339966"/>
            <w:sz w:val="24"/>
            <w:szCs w:val="24"/>
            <w:u w:val="single"/>
            <w:lang w:eastAsia="cs-CZ"/>
          </w:rPr>
          <w:t>Ministerstva vnitra</w:t>
        </w:r>
      </w:hyperlink>
    </w:p>
    <w:p w14:paraId="33864AD0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037AABF">
          <v:rect id="_x0000_i1037" style="width:0;height:0" o:hralign="center" o:hrstd="t" o:hrnoshade="t" o:hr="t" fillcolor="#7a7a7a" stroked="f"/>
        </w:pict>
      </w:r>
    </w:p>
    <w:p w14:paraId="41F0E634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13. Návody pro řešení nejrůznějších životních situací:</w:t>
      </w:r>
    </w:p>
    <w:p w14:paraId="3B43A97F" w14:textId="5CC0E81A" w:rsidR="00F27B68" w:rsidRPr="00F27B68" w:rsidRDefault="00F27B68" w:rsidP="006247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 xml:space="preserve">na Obecním úřadě </w:t>
      </w:r>
      <w:r w:rsidR="00624749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v Sudoměři</w:t>
      </w:r>
    </w:p>
    <w:p w14:paraId="2DCA355E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14. Nejdůležitější předpisy:</w:t>
      </w:r>
    </w:p>
    <w:p w14:paraId="416E34E2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14.1 Nejdůležitější používané předpisy</w:t>
      </w:r>
    </w:p>
    <w:p w14:paraId="3BEFA4DC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hyperlink r:id="rId8" w:tgtFrame="_blank" w:history="1">
        <w:r w:rsidRPr="00F27B68">
          <w:rPr>
            <w:rFonts w:ascii="Roboto" w:eastAsia="Times New Roman" w:hAnsi="Roboto" w:cs="Times New Roman"/>
            <w:color w:val="339966"/>
            <w:sz w:val="24"/>
            <w:szCs w:val="24"/>
            <w:u w:val="single"/>
            <w:lang w:eastAsia="cs-CZ"/>
          </w:rPr>
          <w:t>zákon č. 128/2000 Sb.</w:t>
        </w:r>
      </w:hyperlink>
    </w:p>
    <w:p w14:paraId="73944ED4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hyperlink r:id="rId9" w:history="1">
        <w:r w:rsidRPr="00F27B68">
          <w:rPr>
            <w:rFonts w:ascii="Roboto" w:eastAsia="Times New Roman" w:hAnsi="Roboto" w:cs="Times New Roman"/>
            <w:color w:val="339966"/>
            <w:sz w:val="24"/>
            <w:szCs w:val="24"/>
            <w:u w:val="single"/>
            <w:lang w:eastAsia="cs-CZ"/>
          </w:rPr>
          <w:t>zákon č. 106/1999 Sb.</w:t>
        </w:r>
      </w:hyperlink>
    </w:p>
    <w:p w14:paraId="1BA12317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14.2 Vydané právní předpisy</w:t>
      </w:r>
    </w:p>
    <w:p w14:paraId="0FCBD771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hyperlink r:id="rId10" w:history="1">
        <w:r w:rsidRPr="00F27B68">
          <w:rPr>
            <w:rFonts w:ascii="Roboto" w:eastAsia="Times New Roman" w:hAnsi="Roboto" w:cs="Times New Roman"/>
            <w:color w:val="339966"/>
            <w:sz w:val="24"/>
            <w:szCs w:val="24"/>
            <w:u w:val="single"/>
            <w:lang w:eastAsia="cs-CZ"/>
          </w:rPr>
          <w:t>vyhlášky obce</w:t>
        </w:r>
      </w:hyperlink>
    </w:p>
    <w:p w14:paraId="1A14B25D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9D782D1">
          <v:rect id="_x0000_i1039" style="width:0;height:0" o:hralign="center" o:hrstd="t" o:hrnoshade="t" o:hr="t" fillcolor="#7a7a7a" stroked="f"/>
        </w:pict>
      </w:r>
    </w:p>
    <w:p w14:paraId="270B68FC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15. Úhrady za poskytování informací:</w:t>
      </w:r>
    </w:p>
    <w:p w14:paraId="7BC76528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15.1 Sazebník úhrad za poskytování informací</w:t>
      </w:r>
    </w:p>
    <w:p w14:paraId="2B80B907" w14:textId="71955080" w:rsid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9966"/>
          <w:sz w:val="24"/>
          <w:szCs w:val="24"/>
          <w:u w:val="single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Platný sazebník úhrad najdete</w:t>
      </w:r>
      <w:r w:rsidR="009F4C2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:</w:t>
      </w:r>
      <w:r w:rsidRPr="00F27B68">
        <w:rPr>
          <w:rFonts w:ascii="Roboto" w:eastAsia="Times New Roman" w:hAnsi="Roboto" w:cs="Times New Roman"/>
          <w:color w:val="339966"/>
          <w:sz w:val="24"/>
          <w:szCs w:val="24"/>
          <w:u w:val="single"/>
          <w:lang w:eastAsia="cs-CZ"/>
        </w:rPr>
        <w:t> </w:t>
      </w:r>
    </w:p>
    <w:p w14:paraId="037DB2CB" w14:textId="385D626A" w:rsidR="009F4C28" w:rsidRPr="00F27B68" w:rsidRDefault="009F4C2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9F4C2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https://sudomer-obec.estranky.cz/clanky/uredni-deska/sazebnik-uhrad-za-poskytovani-informaci.html</w:t>
      </w:r>
    </w:p>
    <w:p w14:paraId="04470103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15.2 Usnesení nadřízeného orgánu o výši úhrad za poskytování informací</w:t>
      </w:r>
    </w:p>
    <w:p w14:paraId="32FE7DCC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BC245D9">
          <v:rect id="_x0000_i1040" style="width:0;height:0" o:hralign="center" o:hrstd="t" o:hrnoshade="t" o:hr="t" fillcolor="#7a7a7a" stroked="f"/>
        </w:pict>
      </w:r>
    </w:p>
    <w:p w14:paraId="682CCD4E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16. Licenční smlouvy:</w:t>
      </w:r>
    </w:p>
    <w:p w14:paraId="19CD0D25" w14:textId="77777777" w:rsidR="00F27B68" w:rsidRPr="00F27B68" w:rsidRDefault="00F27B68" w:rsidP="00F27B6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</w:pPr>
      <w:r w:rsidRPr="00F27B6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16.1 Vzory licenčních smluv</w:t>
      </w:r>
    </w:p>
    <w:p w14:paraId="7D4C47A9" w14:textId="77777777" w:rsidR="00F27B68" w:rsidRPr="00F27B68" w:rsidRDefault="00F27B68" w:rsidP="00F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B6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 w14:anchorId="56FE6FF6">
          <v:rect id="_x0000_i1068" style="width:0;height:0" o:hralign="center" o:hrstd="t" o:hrnoshade="t" o:hr="t" fillcolor="#7a7a7a" stroked="f"/>
        </w:pict>
      </w:r>
    </w:p>
    <w:p w14:paraId="72661E72" w14:textId="77777777" w:rsidR="00F27B68" w:rsidRPr="00F27B68" w:rsidRDefault="00F27B68" w:rsidP="00F27B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27B68">
        <w:rPr>
          <w:rFonts w:ascii="Roboto" w:eastAsia="Times New Roman" w:hAnsi="Roboto" w:cs="Times New Roman"/>
          <w:sz w:val="20"/>
          <w:szCs w:val="20"/>
          <w:lang w:eastAsia="cs-CZ"/>
        </w:rPr>
        <w:t>17. Výroční zpráva podle zákona č. 106/1999 Sb.:</w:t>
      </w:r>
    </w:p>
    <w:p w14:paraId="2358799B" w14:textId="4D81BFED" w:rsidR="00C34714" w:rsidRDefault="009F4C28">
      <w:r w:rsidRPr="009F4C2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https://sudomer-obec.estranky.cz/clanky/rozpoctove-opatreni--</w:t>
      </w:r>
      <w:proofErr w:type="spellStart"/>
      <w:r w:rsidRPr="009F4C2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rozpocty</w:t>
      </w:r>
      <w:proofErr w:type="spellEnd"/>
      <w:r w:rsidRPr="009F4C28">
        <w:rPr>
          <w:rFonts w:ascii="Roboto" w:eastAsia="Times New Roman" w:hAnsi="Roboto" w:cs="Times New Roman"/>
          <w:color w:val="7A7A7A"/>
          <w:sz w:val="24"/>
          <w:szCs w:val="24"/>
          <w:lang w:eastAsia="cs-CZ"/>
        </w:rPr>
        <w:t>/</w:t>
      </w:r>
    </w:p>
    <w:sectPr w:rsidR="00C3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68"/>
    <w:rsid w:val="00624749"/>
    <w:rsid w:val="009F4C28"/>
    <w:rsid w:val="00C34714"/>
    <w:rsid w:val="00F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D2D3"/>
  <w15:chartTrackingRefBased/>
  <w15:docId w15:val="{331B3388-7456-4BB9-8C29-BEECD2E1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7B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svetla.cz/wp-content/uploads/2021/04/sb038-0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vcr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ecsvetla.cz/kontak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domer.cz" TargetMode="External"/><Relationship Id="rId10" Type="http://schemas.openxmlformats.org/officeDocument/2006/relationships/hyperlink" Target="https://www.obecsvetla.cz/obecni-urad/vyhlasky/" TargetMode="External"/><Relationship Id="rId4" Type="http://schemas.openxmlformats.org/officeDocument/2006/relationships/hyperlink" Target="https://www.obecsvetla.cz/obecni-urad/zastupitelstvo/" TargetMode="External"/><Relationship Id="rId9" Type="http://schemas.openxmlformats.org/officeDocument/2006/relationships/hyperlink" Target="https://www.obecsvetla.cz/wp-content/uploads/2021/04/sb039-99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Sudomer</dc:creator>
  <cp:keywords/>
  <dc:description/>
  <cp:lastModifiedBy>Sudomer</cp:lastModifiedBy>
  <cp:revision>1</cp:revision>
  <dcterms:created xsi:type="dcterms:W3CDTF">2022-05-23T18:22:00Z</dcterms:created>
  <dcterms:modified xsi:type="dcterms:W3CDTF">2022-05-23T18:59:00Z</dcterms:modified>
</cp:coreProperties>
</file>